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12" w:rsidRPr="00BF21AA" w:rsidRDefault="00BF21AA">
      <w:pPr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4475" cy="8448675"/>
            <wp:effectExtent l="19050" t="0" r="9525" b="0"/>
            <wp:docPr id="1" name="Picture 19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6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A" w:rsidRPr="00BF21AA" w:rsidRDefault="00BF21AA">
      <w:pPr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>
      <w:pPr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BF21AA">
      <w:pPr>
        <w:spacing w:after="1" w:line="238" w:lineRule="auto"/>
        <w:ind w:right="255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авторизации через ЕСИА на Портале государственных  и муниципальных услуг Республики Татарстан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21AA" w:rsidRPr="00BF21AA" w:rsidRDefault="00BF21AA" w:rsidP="00BF21AA">
      <w:pPr>
        <w:ind w:left="939"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1.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Информация о ЕСИА </w:t>
      </w:r>
    </w:p>
    <w:p w:rsidR="00BF21AA" w:rsidRPr="00BF21AA" w:rsidRDefault="00BF21AA" w:rsidP="00BF21AA">
      <w:pPr>
        <w:ind w:left="554" w:right="307" w:firstLine="360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тентификации (ЕСИА).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ЕСИА – это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система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nalog.ru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и других.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В ЕСИА есть три вида учетных записей, которые соответствуют уровням доступа: </w:t>
      </w:r>
    </w:p>
    <w:p w:rsidR="00BF21AA" w:rsidRPr="00BF21AA" w:rsidRDefault="00BF21AA" w:rsidP="00BF21AA">
      <w:pPr>
        <w:numPr>
          <w:ilvl w:val="0"/>
          <w:numId w:val="1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1-ый уровень - упрощенная учетная запись в ЕСИА регистрируется по номеру мобильного телефона или по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 </w:t>
      </w:r>
    </w:p>
    <w:p w:rsidR="00BF21AA" w:rsidRPr="00BF21AA" w:rsidRDefault="00BF21AA" w:rsidP="00BF21AA">
      <w:pPr>
        <w:numPr>
          <w:ilvl w:val="0"/>
          <w:numId w:val="1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2-ой уровень - стандартная учетная запись в ЕСИА требует заполнения профиля пользователя и инициирования процедуры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проверки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данных и позволяет получить доступ к большему перечню электронных услуг. </w:t>
      </w:r>
    </w:p>
    <w:p w:rsidR="00BF21AA" w:rsidRPr="00BF21AA" w:rsidRDefault="00BF21AA" w:rsidP="00BF21AA">
      <w:pPr>
        <w:numPr>
          <w:ilvl w:val="0"/>
          <w:numId w:val="1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3-ий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уровень-подтвержденная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 (2-й уровень). 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Госуслуги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lastRenderedPageBreak/>
        <w:t xml:space="preserve">https://www.gosuslugi.ru/help/personal, либо при возникновении вопросов обратиться в службу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по телефону 8 (800) 100-70-10.  </w:t>
      </w:r>
    </w:p>
    <w:p w:rsidR="00BF21AA" w:rsidRPr="00BF21AA" w:rsidRDefault="00BF21AA" w:rsidP="00BF21AA">
      <w:pPr>
        <w:spacing w:after="0" w:line="259" w:lineRule="auto"/>
        <w:ind w:left="996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2.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Регистрация в ЕСИА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>
        <w:r w:rsidRPr="00BF21AA">
          <w:rPr>
            <w:rFonts w:ascii="Times New Roman" w:hAnsi="Times New Roman" w:cs="Times New Roman"/>
            <w:color w:val="0563C1"/>
            <w:sz w:val="28"/>
            <w:szCs w:val="28"/>
          </w:rPr>
          <w:t>http://esia.gosuslugi.ru/registration</w:t>
        </w:r>
      </w:hyperlink>
      <w:hyperlink r:id="rId7">
        <w:r w:rsidRPr="00BF21AA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 </w:t>
      </w:r>
    </w:p>
    <w:p w:rsidR="00BF21AA" w:rsidRPr="00BF21AA" w:rsidRDefault="00BF21AA" w:rsidP="00BF21AA">
      <w:pPr>
        <w:numPr>
          <w:ilvl w:val="0"/>
          <w:numId w:val="2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фамилия;  </w:t>
      </w:r>
    </w:p>
    <w:p w:rsidR="00BF21AA" w:rsidRPr="00BF21AA" w:rsidRDefault="00BF21AA" w:rsidP="00BF21AA">
      <w:pPr>
        <w:numPr>
          <w:ilvl w:val="0"/>
          <w:numId w:val="2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имя;  </w:t>
      </w:r>
    </w:p>
    <w:p w:rsidR="00BF21AA" w:rsidRPr="00BF21AA" w:rsidRDefault="00BF21AA" w:rsidP="00BF21AA">
      <w:pPr>
        <w:numPr>
          <w:ilvl w:val="0"/>
          <w:numId w:val="2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номер мобильного телефона и адрес электронной почты (Рис. 1). </w:t>
      </w:r>
    </w:p>
    <w:p w:rsidR="00BF21AA" w:rsidRPr="00BF21AA" w:rsidRDefault="00BF21AA" w:rsidP="00BF21AA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4580" cy="2733675"/>
            <wp:effectExtent l="19050" t="0" r="0" b="0"/>
            <wp:docPr id="4" name="Picture 19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58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1 </w:t>
      </w:r>
    </w:p>
    <w:p w:rsidR="00BF21AA" w:rsidRPr="00BF21AA" w:rsidRDefault="00BF21AA" w:rsidP="00BF21A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 </w:t>
      </w:r>
    </w:p>
    <w:p w:rsidR="00BF21AA" w:rsidRPr="00BF21AA" w:rsidRDefault="00BF21AA" w:rsidP="00BF21AA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SMS-сообщение с кодом подтверждения. Его необходимо ввести в поле, которое отображается на экране (Рис.2).  </w:t>
      </w:r>
    </w:p>
    <w:p w:rsidR="00BF21AA" w:rsidRPr="00BF21AA" w:rsidRDefault="00BF21AA" w:rsidP="00BF21AA">
      <w:pPr>
        <w:spacing w:after="0" w:line="259" w:lineRule="auto"/>
        <w:ind w:left="92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left="35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71825" cy="2776890"/>
            <wp:effectExtent l="19050" t="0" r="9525" b="0"/>
            <wp:docPr id="5" name="Picture 19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47" cy="277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2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3.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Повышение уровня учетной записи ЕСИА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esia.gosuslugi.ru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уточнить личные данные;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дождаться завершения автоматической проверки личных данных. Личные данные, которые необходимы для повышения уровня, включают в себя: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ФИО;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пол;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дата рождения;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место рождения;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СНИЛС;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гражданство;  </w:t>
      </w:r>
    </w:p>
    <w:p w:rsidR="00BF21AA" w:rsidRPr="00BF21AA" w:rsidRDefault="00BF21AA" w:rsidP="00C563ED">
      <w:pPr>
        <w:numPr>
          <w:ilvl w:val="0"/>
          <w:numId w:val="3"/>
        </w:numPr>
        <w:spacing w:after="16" w:line="248" w:lineRule="auto"/>
        <w:ind w:left="0" w:right="307"/>
        <w:jc w:val="both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данные документа, удостоверяющего личность.  </w:t>
      </w:r>
    </w:p>
    <w:p w:rsidR="00BF21AA" w:rsidRPr="00BF21AA" w:rsidRDefault="00BF21AA" w:rsidP="00BF21AA">
      <w:pPr>
        <w:spacing w:after="0" w:line="259" w:lineRule="auto"/>
        <w:ind w:left="713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76600" cy="3705225"/>
            <wp:effectExtent l="19050" t="0" r="0" b="0"/>
            <wp:docPr id="8" name="Picture 19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3 </w:t>
      </w:r>
    </w:p>
    <w:p w:rsidR="00BF21AA" w:rsidRPr="00BF21AA" w:rsidRDefault="00BF21AA" w:rsidP="00BF21AA">
      <w:pPr>
        <w:spacing w:after="0" w:line="259" w:lineRule="auto"/>
        <w:ind w:left="92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 </w:t>
      </w:r>
    </w:p>
    <w:p w:rsidR="00BF21AA" w:rsidRPr="00BF21AA" w:rsidRDefault="00BF21AA" w:rsidP="00BF21AA">
      <w:pPr>
        <w:spacing w:after="0" w:line="259" w:lineRule="auto"/>
        <w:ind w:left="713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3150"/>
            <wp:effectExtent l="19050" t="0" r="0" b="0"/>
            <wp:docPr id="9" name="Picture 19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4 </w:t>
      </w:r>
    </w:p>
    <w:p w:rsidR="00BF21AA" w:rsidRPr="00BF21AA" w:rsidRDefault="00BF21AA" w:rsidP="00BF21AA">
      <w:pPr>
        <w:spacing w:after="0" w:line="259" w:lineRule="auto"/>
        <w:ind w:left="92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прохождения проверок.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Если одна из проверок завершилась ошибкой, то стандартная учетная запись создана не будет. В этом случае будет отображено оповещение о </w:t>
      </w:r>
      <w:r w:rsidRPr="00BF21AA">
        <w:rPr>
          <w:rFonts w:ascii="Times New Roman" w:hAnsi="Times New Roman" w:cs="Times New Roman"/>
          <w:sz w:val="28"/>
          <w:szCs w:val="28"/>
        </w:rPr>
        <w:lastRenderedPageBreak/>
        <w:t xml:space="preserve">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4.</w:t>
      </w:r>
      <w:r w:rsidRPr="00BF21AA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BF21AA">
        <w:rPr>
          <w:rFonts w:ascii="Times New Roman" w:hAnsi="Times New Roman" w:cs="Times New Roman"/>
          <w:sz w:val="28"/>
          <w:szCs w:val="28"/>
        </w:rPr>
        <w:t xml:space="preserve">Вход на Портал через ЕСИА. Установка привязки.  </w:t>
      </w:r>
    </w:p>
    <w:p w:rsidR="00BF21AA" w:rsidRPr="00BF21AA" w:rsidRDefault="00BF21AA" w:rsidP="00C563ED">
      <w:pPr>
        <w:ind w:right="307" w:firstLine="42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Татарстана. 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 </w:t>
      </w:r>
    </w:p>
    <w:p w:rsidR="00BF21AA" w:rsidRPr="00BF21AA" w:rsidRDefault="004C2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 w:rsidR="00C563ED">
        <w:rPr>
          <w:rFonts w:ascii="Times New Roman" w:hAnsi="Times New Roman" w:cs="Times New Roman"/>
          <w:sz w:val="28"/>
          <w:szCs w:val="28"/>
        </w:rPr>
        <w:pict>
          <v:group id="Group 324799" o:spid="_x0000_s1026" style="width:351.3pt;height:242.55pt;mso-position-horizontal-relative:char;mso-position-vertical-relative:line" coordsize="3617976,2674455">
            <v:rect id="Rectangle 19566" o:spid="_x0000_s1027" style="position:absolute;left:3573399;top:2512254;width:59288;height:2157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" filled="f" stroked="f">
              <v:textbox inset="0,0,0,0">
                <w:txbxContent>
                  <w:p w:rsidR="00BF21AA" w:rsidRDefault="00BF21AA" w:rsidP="00BF21A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583" o:spid="_x0000_s1028" type="#_x0000_t75" style="position:absolute;width:3571875;height:2635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">
              <v:imagedata r:id="rId12" o:title=""/>
            </v:shape>
            <v:shape id="Shape 19586" o:spid="_x0000_s1029" style="position:absolute;left:2528570;top:1371600;width:1048385;height:267970;visibility:visible" coordsize="1048385,2679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" adj="0,,0" path="m,267970r1048385,l1048385,,,,,267970xe" filled="f" strokecolor="red" strokeweight="3pt">
              <v:stroke miterlimit="83231f" joinstyle="miter"/>
              <v:formulas/>
              <v:path arrowok="t" o:connecttype="segments" textboxrect="0,0,1048385,267970"/>
            </v:shape>
            <w10:wrap type="none"/>
            <w10:anchorlock/>
          </v:group>
        </w:pic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 </w:t>
      </w:r>
    </w:p>
    <w:p w:rsidR="00BF21AA" w:rsidRPr="00BF21AA" w:rsidRDefault="00BF21AA" w:rsidP="00C563ED">
      <w:pPr>
        <w:spacing w:after="0" w:line="259" w:lineRule="auto"/>
        <w:ind w:right="169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6400"/>
            <wp:effectExtent l="19050" t="0" r="9525" b="0"/>
            <wp:docPr id="13" name="Picture 19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8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lastRenderedPageBreak/>
        <w:t xml:space="preserve">Рисунок 6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ind w:left="564"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Произойдет переход к странице входа в ЕСИА (Рис. 7).  </w:t>
      </w:r>
    </w:p>
    <w:p w:rsidR="00BF21AA" w:rsidRPr="00BF21AA" w:rsidRDefault="00BF21AA" w:rsidP="00BF21AA">
      <w:pPr>
        <w:spacing w:after="0" w:line="259" w:lineRule="auto"/>
        <w:ind w:left="351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5075"/>
            <wp:effectExtent l="19050" t="0" r="0" b="0"/>
            <wp:docPr id="14" name="Picture 19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>
      <w:pPr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C563ED">
      <w:pPr>
        <w:ind w:left="554" w:right="307" w:firstLine="427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Для авторизации необходимо ввести мобильный телефон, почту или СНИЛС, на который зарегистрирована учетная запись в ЕСИА и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нажать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на кнопку «Войти». После авторизации произойдет автоматический переход на страницу Портала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Татарстана, где Вам будет предложено войти с использованием существующего личного кабинета Портала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</w:p>
    <w:p w:rsidR="00BF21AA" w:rsidRPr="00BF21AA" w:rsidRDefault="00BF21AA" w:rsidP="00C563ED">
      <w:pPr>
        <w:ind w:left="564" w:right="30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F21AA">
        <w:rPr>
          <w:rFonts w:ascii="Times New Roman" w:hAnsi="Times New Roman" w:cs="Times New Roman"/>
          <w:sz w:val="28"/>
          <w:szCs w:val="28"/>
        </w:rPr>
        <w:t>Татарстана или зарегистрировать новый для установки связки с ЕСИА (Рис.</w:t>
      </w:r>
      <w:proofErr w:type="gramEnd"/>
    </w:p>
    <w:p w:rsidR="00BF21AA" w:rsidRPr="00BF21AA" w:rsidRDefault="00BF21AA" w:rsidP="00C563ED">
      <w:pPr>
        <w:ind w:left="564" w:right="307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8).</w:t>
      </w:r>
    </w:p>
    <w:p w:rsidR="00BF21AA" w:rsidRPr="00BF21AA" w:rsidRDefault="00BF21AA" w:rsidP="00C563ED">
      <w:pPr>
        <w:spacing w:after="0" w:line="259" w:lineRule="auto"/>
        <w:ind w:right="120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2314575"/>
            <wp:effectExtent l="19050" t="0" r="0" b="0"/>
            <wp:docPr id="27" name="Picture 19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8 </w:t>
      </w:r>
    </w:p>
    <w:p w:rsidR="00BF21AA" w:rsidRPr="00BF21AA" w:rsidRDefault="00BF21AA" w:rsidP="00C563ED">
      <w:pPr>
        <w:ind w:right="307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различаются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, Вам будет предложено </w:t>
      </w:r>
      <w:r w:rsidRPr="00BF21AA">
        <w:rPr>
          <w:rFonts w:ascii="Times New Roman" w:hAnsi="Times New Roman" w:cs="Times New Roman"/>
          <w:sz w:val="28"/>
          <w:szCs w:val="28"/>
        </w:rPr>
        <w:lastRenderedPageBreak/>
        <w:t xml:space="preserve">сохранить данные ЕСИА в Личном кабинете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(установить привязку). Для того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21AA">
        <w:rPr>
          <w:rFonts w:ascii="Times New Roman" w:hAnsi="Times New Roman" w:cs="Times New Roman"/>
          <w:sz w:val="28"/>
          <w:szCs w:val="28"/>
        </w:rPr>
        <w:t xml:space="preserve"> чтобы установить привязку Личного кабинета к ЕСИА и  иметь возможность в дальнейшем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авторизовываться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через ЕСИА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Татарстана, необходимо нажать на соответствующую кнопку «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Подтвержить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замену» (Рис. 9).</w:t>
      </w:r>
    </w:p>
    <w:p w:rsidR="00BF21AA" w:rsidRPr="00BF21AA" w:rsidRDefault="00BF21AA" w:rsidP="00BF21AA">
      <w:pPr>
        <w:spacing w:after="0" w:line="259" w:lineRule="auto"/>
        <w:ind w:left="996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1214"/>
        <w:jc w:val="right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86300" cy="2343150"/>
            <wp:effectExtent l="19050" t="0" r="0" b="0"/>
            <wp:docPr id="28" name="Picture 19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9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Портале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 </w:t>
      </w:r>
    </w:p>
    <w:p w:rsidR="00BF21AA" w:rsidRPr="00BF21AA" w:rsidRDefault="00BF21AA" w:rsidP="00C563E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1442"/>
        <w:jc w:val="right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0550" cy="2733675"/>
            <wp:effectExtent l="19050" t="0" r="0" b="0"/>
            <wp:docPr id="29" name="Picture 19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50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Рисунок 10 </w:t>
      </w:r>
    </w:p>
    <w:p w:rsidR="00BF21AA" w:rsidRPr="00BF21AA" w:rsidRDefault="00BF21AA" w:rsidP="00C563ED">
      <w:pPr>
        <w:ind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BF21AA">
        <w:rPr>
          <w:rFonts w:ascii="Times New Roman" w:hAnsi="Times New Roman" w:cs="Times New Roman"/>
          <w:sz w:val="28"/>
          <w:szCs w:val="28"/>
        </w:rPr>
        <w:t xml:space="preserve">Большинство услуг доступны только при наличии учетной записи уровня не ниже стандартной.  </w:t>
      </w:r>
      <w:proofErr w:type="gramEnd"/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1" w:line="238" w:lineRule="auto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Телефон горячей линии </w:t>
      </w:r>
      <w:proofErr w:type="spellStart"/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>Госуслуги</w:t>
      </w:r>
      <w:proofErr w:type="spellEnd"/>
      <w:r w:rsidRPr="00BF21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21AA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: </w:t>
      </w:r>
      <w:r w:rsidRPr="00BF21AA">
        <w:rPr>
          <w:rFonts w:ascii="Times New Roman" w:hAnsi="Times New Roman" w:cs="Times New Roman"/>
          <w:b/>
          <w:sz w:val="28"/>
          <w:szCs w:val="28"/>
        </w:rPr>
        <w:t>8 800 100 70 10.</w:t>
      </w:r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Т</w:t>
      </w:r>
      <w:r w:rsidRPr="00BF21AA">
        <w:rPr>
          <w:rFonts w:ascii="Times New Roman" w:hAnsi="Times New Roman" w:cs="Times New Roman"/>
          <w:b/>
          <w:sz w:val="28"/>
          <w:szCs w:val="28"/>
        </w:rPr>
        <w:t xml:space="preserve">елефон технической поддержки </w:t>
      </w:r>
      <w:proofErr w:type="spellStart"/>
      <w:r w:rsidRPr="00BF21AA">
        <w:rPr>
          <w:rFonts w:ascii="Times New Roman" w:hAnsi="Times New Roman" w:cs="Times New Roman"/>
          <w:b/>
          <w:sz w:val="28"/>
          <w:szCs w:val="28"/>
        </w:rPr>
        <w:t>uslugi.tatarstan.ru</w:t>
      </w:r>
      <w:proofErr w:type="spellEnd"/>
      <w:r w:rsidRPr="00BF21AA">
        <w:rPr>
          <w:rFonts w:ascii="Times New Roman" w:hAnsi="Times New Roman" w:cs="Times New Roman"/>
          <w:b/>
          <w:sz w:val="28"/>
          <w:szCs w:val="28"/>
        </w:rPr>
        <w:t xml:space="preserve"> – 8 (843) 5 – 114 – 115.</w:t>
      </w:r>
      <w:r w:rsidRPr="00BF21AA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left="569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BF21AA" w:rsidP="00BF21AA">
      <w:pPr>
        <w:spacing w:after="0" w:line="259" w:lineRule="auto"/>
        <w:ind w:right="247"/>
        <w:jc w:val="center"/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BF21A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t xml:space="preserve"> </w:t>
      </w: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900F4E" w:rsidRDefault="00900F4E" w:rsidP="00BF21AA">
      <w:pPr>
        <w:spacing w:after="0" w:line="259" w:lineRule="auto"/>
        <w:ind w:left="252"/>
        <w:rPr>
          <w:rFonts w:ascii="Times New Roman" w:hAnsi="Times New Roman" w:cs="Times New Roman"/>
          <w:b/>
          <w:color w:val="3C4052"/>
          <w:sz w:val="28"/>
          <w:szCs w:val="28"/>
        </w:rPr>
      </w:pPr>
    </w:p>
    <w:p w:rsidR="00BF21AA" w:rsidRP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lastRenderedPageBreak/>
        <w:t xml:space="preserve">ЭЛЕКТРОННЫЕ СЕРВИСЫ И УСЛУГИ, ДОСТУПНЫЕ НА ПОРТАЛЕ </w:t>
      </w:r>
    </w:p>
    <w:p w:rsidR="00BF21AA" w:rsidRPr="00BF21AA" w:rsidRDefault="00BF21AA" w:rsidP="00BF21AA">
      <w:pPr>
        <w:spacing w:after="0" w:line="259" w:lineRule="auto"/>
        <w:ind w:left="252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t xml:space="preserve">ГОСУДАРСТВЕННЫХ И МУНИЦИПАЛЬНЫХ УСЛУГ РЕСПУБЛИКИ </w:t>
      </w:r>
    </w:p>
    <w:p w:rsidR="00BF21AA" w:rsidRPr="00BF21AA" w:rsidRDefault="00BF21AA" w:rsidP="00BF21AA">
      <w:pPr>
        <w:spacing w:after="0" w:line="259" w:lineRule="auto"/>
        <w:ind w:right="322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b/>
          <w:color w:val="3C4052"/>
          <w:sz w:val="28"/>
          <w:szCs w:val="28"/>
        </w:rPr>
        <w:t xml:space="preserve">ТАТАРСТАН </w:t>
      </w:r>
    </w:p>
    <w:p w:rsidR="00BF21AA" w:rsidRPr="00BF21AA" w:rsidRDefault="004C2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Group 325263" o:spid="_x0000_s1030" style="width:464.45pt;height:214.15pt;mso-position-horizontal-relative:char;mso-position-vertical-relative:line" coordsize="5898261,2719705">
            <v:shape id="Picture 19752" o:spid="_x0000_s1031" type="#_x0000_t75" style="position:absolute;width:5898261;height:2719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">
              <v:imagedata r:id="rId18" o:title=""/>
            </v:shape>
            <v:shape id="Picture 19754" o:spid="_x0000_s1032" type="#_x0000_t75" style="position:absolute;width:5898261;height:27197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">
              <v:imagedata r:id="rId18" o:title=""/>
            </v:shape>
            <w10:wrap type="none"/>
            <w10:anchorlock/>
          </v:group>
        </w:pict>
      </w:r>
    </w:p>
    <w:p w:rsidR="00BF21AA" w:rsidRPr="00BF21AA" w:rsidRDefault="004C2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Group 325264" o:spid="_x0000_s1033" style="width:467.45pt;height:352.25pt;mso-position-horizontal-relative:char;mso-position-vertical-relative:line" coordsize="5936615,4473575">
            <v:shape id="Picture 19756" o:spid="_x0000_s1034" type="#_x0000_t75" style="position:absolute;width:5936615;height:4473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">
              <v:imagedata r:id="rId19" o:title=""/>
            </v:shape>
            <v:shape id="Picture 19758" o:spid="_x0000_s1035" type="#_x0000_t75" style="position:absolute;width:5936615;height:44735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">
              <v:imagedata r:id="rId19" o:title=""/>
            </v:shape>
            <w10:wrap type="none"/>
            <w10:anchorlock/>
          </v:group>
        </w:pict>
      </w:r>
    </w:p>
    <w:p w:rsidR="00BF21AA" w:rsidRDefault="00BF21AA" w:rsidP="00BF21AA">
      <w:pPr>
        <w:ind w:right="307" w:firstLine="708"/>
        <w:rPr>
          <w:rFonts w:ascii="Times New Roman" w:hAnsi="Times New Roman" w:cs="Times New Roman"/>
          <w:sz w:val="28"/>
          <w:szCs w:val="28"/>
        </w:rPr>
      </w:pPr>
    </w:p>
    <w:p w:rsidR="00BF21AA" w:rsidRDefault="00BF21AA" w:rsidP="00BF21AA">
      <w:pPr>
        <w:ind w:right="307" w:firstLine="708"/>
        <w:rPr>
          <w:rFonts w:ascii="Times New Roman" w:hAnsi="Times New Roman" w:cs="Times New Roman"/>
          <w:sz w:val="28"/>
          <w:szCs w:val="28"/>
        </w:rPr>
      </w:pPr>
    </w:p>
    <w:p w:rsidR="00BF21AA" w:rsidRDefault="00BF21AA" w:rsidP="00BF21AA">
      <w:pPr>
        <w:ind w:right="307" w:firstLine="708"/>
        <w:rPr>
          <w:rFonts w:ascii="Times New Roman" w:hAnsi="Times New Roman" w:cs="Times New Roman"/>
          <w:sz w:val="28"/>
          <w:szCs w:val="28"/>
        </w:rPr>
      </w:pPr>
    </w:p>
    <w:p w:rsidR="00BF21AA" w:rsidRPr="00BF21AA" w:rsidRDefault="00BF21AA" w:rsidP="00BF21AA">
      <w:pPr>
        <w:ind w:right="307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>Электронные сервисы и услуги в сфере социальной защиты, труда и занятости на Портале государственных и муниципальных услуг Республики</w:t>
      </w:r>
    </w:p>
    <w:p w:rsidR="00BF21AA" w:rsidRPr="00BF21AA" w:rsidRDefault="00BF21AA" w:rsidP="00BF21AA">
      <w:pPr>
        <w:ind w:left="10" w:right="307"/>
        <w:rPr>
          <w:rFonts w:ascii="Times New Roman" w:hAnsi="Times New Roman" w:cs="Times New Roman"/>
          <w:sz w:val="28"/>
          <w:szCs w:val="28"/>
        </w:rPr>
      </w:pPr>
      <w:r w:rsidRPr="00BF21AA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BF21AA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BF21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Основная компенсация части родительской платы</w:t>
        </w:r>
      </w:hyperlink>
      <w:hyperlink r:id="rId2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Дополнительная компенсация части родительской платы</w:t>
        </w:r>
      </w:hyperlink>
      <w:hyperlink r:id="rId2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Ежемесячное пособие на ребенка</w:t>
        </w:r>
      </w:hyperlink>
      <w:hyperlink r:id="rId2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Ежемесячная денежная выплата на проезд пенсионерам</w:t>
        </w:r>
      </w:hyperlink>
      <w:hyperlink r:id="rId2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2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</w:t>
        </w:r>
      </w:hyperlink>
      <w:hyperlink r:id="rId29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3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льгота на оплату ЖКУ многодетным семьям</w:t>
        </w:r>
      </w:hyperlink>
      <w:hyperlink r:id="rId3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3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Субсидии на проезд детям из многодетных семей</w:t>
        </w:r>
      </w:hyperlink>
      <w:hyperlink r:id="rId3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3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Субсидии на лекарства детям из многодетных семей</w:t>
        </w:r>
      </w:hyperlink>
      <w:hyperlink r:id="rId3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3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</w:t>
        </w:r>
      </w:hyperlink>
      <w:hyperlink r:id="rId37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3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льгота на оплату ЖКУ инвалидам</w:t>
        </w:r>
      </w:hyperlink>
      <w:hyperlink r:id="rId3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 на оплату ЖКУ</w:t>
        </w:r>
      </w:hyperlink>
      <w:hyperlink r:id="rId4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Субсидия</w:t>
        </w:r>
      </w:hyperlink>
      <w:hyperlink r:id="rId43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4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льгота на оплату ЖКУ для отдельных категорий граждан</w:t>
        </w:r>
      </w:hyperlink>
      <w:hyperlink r:id="rId4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Ежемесячное пособие по уходу за ребенком до 1,5 лет</w:t>
        </w:r>
      </w:hyperlink>
      <w:hyperlink r:id="rId4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4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Единовременное пособие при рождении ребенка</w:t>
        </w:r>
      </w:hyperlink>
      <w:hyperlink r:id="rId4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Пособие по беременности и родам женщинам</w:t>
        </w:r>
      </w:hyperlink>
      <w:hyperlink r:id="rId5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5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Назначение опеки (попечительства) над детьми</w:t>
        </w:r>
      </w:hyperlink>
      <w:hyperlink r:id="rId53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5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сиротами и детьми,</w:t>
        </w:r>
      </w:hyperlink>
      <w:hyperlink r:id="rId55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5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оставшимися без попечения родителей (на возмездных или безвозмездных</w:t>
        </w:r>
      </w:hyperlink>
      <w:hyperlink r:id="rId5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5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условиях)</w:t>
        </w:r>
      </w:hyperlink>
      <w:hyperlink r:id="rId5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Расчет компенсации части родительской платы</w:t>
        </w:r>
      </w:hyperlink>
      <w:hyperlink r:id="rId6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Просмотр начислений компенсации части родительской платы</w:t>
        </w:r>
      </w:hyperlink>
      <w:hyperlink r:id="rId6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Запись на прием для получения услуг в сфере социальной защиты</w:t>
        </w:r>
      </w:hyperlink>
      <w:hyperlink r:id="rId65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 xml:space="preserve"> </w:t>
        </w:r>
      </w:hyperlink>
      <w:r w:rsidR="00BF21AA" w:rsidRPr="00BF2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6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Запись на прием для получения государственной услуги по содействию в</w:t>
        </w:r>
      </w:hyperlink>
      <w:hyperlink r:id="rId6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6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поиске подходящей работы</w:t>
        </w:r>
      </w:hyperlink>
      <w:hyperlink r:id="rId6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numPr>
          <w:ilvl w:val="0"/>
          <w:numId w:val="5"/>
        </w:numPr>
        <w:spacing w:after="13" w:line="248" w:lineRule="auto"/>
        <w:ind w:right="302" w:hanging="360"/>
        <w:jc w:val="both"/>
        <w:rPr>
          <w:rFonts w:ascii="Times New Roman" w:hAnsi="Times New Roman" w:cs="Times New Roman"/>
          <w:sz w:val="28"/>
          <w:szCs w:val="28"/>
        </w:rPr>
      </w:pPr>
      <w:hyperlink r:id="rId7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Запись на прием для получения государственной услуги по организации</w:t>
        </w:r>
      </w:hyperlink>
      <w:hyperlink r:id="rId7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профессиональной ориентации граждан в целях выбора сферы деятельности</w:t>
        </w:r>
      </w:hyperlink>
      <w:hyperlink r:id="rId73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4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(профессии), трудоустройства, прохождения профессионального обучения</w:t>
        </w:r>
      </w:hyperlink>
      <w:hyperlink r:id="rId75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 xml:space="preserve"> </w:t>
        </w:r>
      </w:hyperlink>
      <w:hyperlink r:id="rId76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и</w:t>
        </w:r>
      </w:hyperlink>
      <w:hyperlink r:id="rId77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8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получения дополнительного профессионального образования в Республике</w:t>
        </w:r>
      </w:hyperlink>
      <w:hyperlink r:id="rId79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80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Татарстан</w:t>
        </w:r>
      </w:hyperlink>
      <w:hyperlink r:id="rId81">
        <w:r w:rsidR="00BF21AA" w:rsidRPr="00BF21AA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BF21AA" w:rsidRPr="00BF21AA" w:rsidRDefault="004C2EAE" w:rsidP="00BF21AA">
      <w:pPr>
        <w:rPr>
          <w:rFonts w:ascii="Times New Roman" w:hAnsi="Times New Roman" w:cs="Times New Roman"/>
          <w:sz w:val="28"/>
          <w:szCs w:val="28"/>
        </w:rPr>
      </w:pPr>
      <w:hyperlink r:id="rId82">
        <w:r w:rsidR="00BF21AA" w:rsidRPr="00BF21AA">
          <w:rPr>
            <w:rFonts w:ascii="Times New Roman" w:hAnsi="Times New Roman" w:cs="Times New Roman"/>
            <w:sz w:val="28"/>
            <w:szCs w:val="28"/>
            <w:u w:val="single" w:color="000000"/>
          </w:rPr>
          <w:t>Содействие гражданам в поиске подходящей работы</w:t>
        </w:r>
      </w:hyperlink>
    </w:p>
    <w:sectPr w:rsidR="00BF21AA" w:rsidRPr="00BF21AA" w:rsidSect="009F7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EC7"/>
    <w:multiLevelType w:val="hybridMultilevel"/>
    <w:tmpl w:val="BFE89E4A"/>
    <w:lvl w:ilvl="0" w:tplc="1D9A2152">
      <w:start w:val="1"/>
      <w:numFmt w:val="bullet"/>
      <w:lvlText w:val=""/>
      <w:lvlJc w:val="left"/>
      <w:pPr>
        <w:ind w:left="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20E8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F657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B462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2897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4637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4C7A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229D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401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1F42B9"/>
    <w:multiLevelType w:val="hybridMultilevel"/>
    <w:tmpl w:val="EF064906"/>
    <w:lvl w:ilvl="0" w:tplc="CFE28EA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6EE7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00DA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F2FD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4C43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20E7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4AF2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F0EF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9263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EB27D14"/>
    <w:multiLevelType w:val="hybridMultilevel"/>
    <w:tmpl w:val="7354D4C8"/>
    <w:lvl w:ilvl="0" w:tplc="75D6F518">
      <w:start w:val="1"/>
      <w:numFmt w:val="bullet"/>
      <w:lvlText w:val=""/>
      <w:lvlJc w:val="left"/>
      <w:pPr>
        <w:ind w:left="12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7A9E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E43D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98F84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B2FB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1EBF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F6DB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F8118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4C3C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787CC7"/>
    <w:multiLevelType w:val="hybridMultilevel"/>
    <w:tmpl w:val="43301F40"/>
    <w:lvl w:ilvl="0" w:tplc="3926DE0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DC05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621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347F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C858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38E2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AE2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0A27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4047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4C16B3"/>
    <w:multiLevelType w:val="hybridMultilevel"/>
    <w:tmpl w:val="0AEEB0EE"/>
    <w:lvl w:ilvl="0" w:tplc="0FF215A8">
      <w:start w:val="1"/>
      <w:numFmt w:val="bullet"/>
      <w:lvlText w:val=""/>
      <w:lvlJc w:val="left"/>
      <w:pPr>
        <w:ind w:left="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E6A7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34F9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D085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E2DA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CEDE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FC1E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7E84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AA9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1AA"/>
    <w:rsid w:val="004C2EAE"/>
    <w:rsid w:val="005C42C0"/>
    <w:rsid w:val="00900F4E"/>
    <w:rsid w:val="009F7E12"/>
    <w:rsid w:val="00BF21AA"/>
    <w:rsid w:val="00C563ED"/>
    <w:rsid w:val="00E00736"/>
    <w:rsid w:val="00E27F93"/>
    <w:rsid w:val="00F7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12"/>
  </w:style>
  <w:style w:type="paragraph" w:styleId="1">
    <w:name w:val="heading 1"/>
    <w:next w:val="a"/>
    <w:link w:val="10"/>
    <w:uiPriority w:val="9"/>
    <w:unhideWhenUsed/>
    <w:qFormat/>
    <w:rsid w:val="00BF21AA"/>
    <w:pPr>
      <w:keepNext/>
      <w:keepLines/>
      <w:numPr>
        <w:numId w:val="4"/>
      </w:numPr>
      <w:spacing w:after="0" w:line="259" w:lineRule="auto"/>
      <w:ind w:left="765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1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21AA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uslugi.tatarstan.ru/service/detail/15434" TargetMode="External"/><Relationship Id="rId39" Type="http://schemas.openxmlformats.org/officeDocument/2006/relationships/hyperlink" Target="https://uslugi.tatarstan.ru/service/detail/22856" TargetMode="External"/><Relationship Id="rId21" Type="http://schemas.openxmlformats.org/officeDocument/2006/relationships/hyperlink" Target="https://uslugi.tatarstan.ru/service/detail/20667" TargetMode="External"/><Relationship Id="rId34" Type="http://schemas.openxmlformats.org/officeDocument/2006/relationships/hyperlink" Target="https://uslugi.tatarstan.ru/service/detail/22643" TargetMode="External"/><Relationship Id="rId42" Type="http://schemas.openxmlformats.org/officeDocument/2006/relationships/hyperlink" Target="https://uslugi.tatarstan.ru/service/detail/15440" TargetMode="External"/><Relationship Id="rId47" Type="http://schemas.openxmlformats.org/officeDocument/2006/relationships/hyperlink" Target="https://uslugi.tatarstan.ru/service/detail/15439" TargetMode="External"/><Relationship Id="rId50" Type="http://schemas.openxmlformats.org/officeDocument/2006/relationships/hyperlink" Target="https://uslugi.tatarstan.ru/service/detail/20665" TargetMode="External"/><Relationship Id="rId55" Type="http://schemas.openxmlformats.org/officeDocument/2006/relationships/hyperlink" Target="https://uslugi.tatarstan.ru/service/detail/15445" TargetMode="External"/><Relationship Id="rId63" Type="http://schemas.openxmlformats.org/officeDocument/2006/relationships/hyperlink" Target="https://uslugi.tatarstan.ru/children/compensation/view" TargetMode="External"/><Relationship Id="rId68" Type="http://schemas.openxmlformats.org/officeDocument/2006/relationships/hyperlink" Target="https://uslugi.tatarstan.ru/service/detail/675" TargetMode="External"/><Relationship Id="rId76" Type="http://schemas.openxmlformats.org/officeDocument/2006/relationships/hyperlink" Target="https://uslugi.tatarstan.ru/service/detail/677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esia.gosuslugi.ru/registration" TargetMode="External"/><Relationship Id="rId71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hyperlink" Target="https://uslugi.tatarstan.ru/service/detail/20668" TargetMode="External"/><Relationship Id="rId11" Type="http://schemas.openxmlformats.org/officeDocument/2006/relationships/image" Target="media/image5.jpeg"/><Relationship Id="rId24" Type="http://schemas.openxmlformats.org/officeDocument/2006/relationships/hyperlink" Target="https://uslugi.tatarstan.ru/service/detail/15442" TargetMode="External"/><Relationship Id="rId32" Type="http://schemas.openxmlformats.org/officeDocument/2006/relationships/hyperlink" Target="https://uslugi.tatarstan.ru/service/detail/22644" TargetMode="External"/><Relationship Id="rId37" Type="http://schemas.openxmlformats.org/officeDocument/2006/relationships/hyperlink" Target="https://uslugi.tatarstan.ru/service/detail/22856" TargetMode="External"/><Relationship Id="rId40" Type="http://schemas.openxmlformats.org/officeDocument/2006/relationships/hyperlink" Target="https://uslugi.tatarstan.ru/service/detail/15444" TargetMode="External"/><Relationship Id="rId45" Type="http://schemas.openxmlformats.org/officeDocument/2006/relationships/hyperlink" Target="https://uslugi.tatarstan.ru/service/detail/15440" TargetMode="External"/><Relationship Id="rId53" Type="http://schemas.openxmlformats.org/officeDocument/2006/relationships/hyperlink" Target="https://uslugi.tatarstan.ru/service/detail/15445" TargetMode="External"/><Relationship Id="rId58" Type="http://schemas.openxmlformats.org/officeDocument/2006/relationships/hyperlink" Target="https://uslugi.tatarstan.ru/service/detail/15445" TargetMode="External"/><Relationship Id="rId66" Type="http://schemas.openxmlformats.org/officeDocument/2006/relationships/hyperlink" Target="https://uslugi.tatarstan.ru/service/detail/675" TargetMode="External"/><Relationship Id="rId74" Type="http://schemas.openxmlformats.org/officeDocument/2006/relationships/hyperlink" Target="https://uslugi.tatarstan.ru/service/detail/677" TargetMode="External"/><Relationship Id="rId79" Type="http://schemas.openxmlformats.org/officeDocument/2006/relationships/hyperlink" Target="https://uslugi.tatarstan.ru/service/detail/677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uslugi.tatarstan.ru/children/compensation/" TargetMode="External"/><Relationship Id="rId82" Type="http://schemas.openxmlformats.org/officeDocument/2006/relationships/hyperlink" Target="http://tatartrud.ru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yperlink" Target="https://uslugi.tatarstan.ru/service/detail/20668" TargetMode="External"/><Relationship Id="rId44" Type="http://schemas.openxmlformats.org/officeDocument/2006/relationships/hyperlink" Target="https://uslugi.tatarstan.ru/service/detail/15440" TargetMode="External"/><Relationship Id="rId52" Type="http://schemas.openxmlformats.org/officeDocument/2006/relationships/hyperlink" Target="https://uslugi.tatarstan.ru/service/detail/15445" TargetMode="External"/><Relationship Id="rId60" Type="http://schemas.openxmlformats.org/officeDocument/2006/relationships/hyperlink" Target="https://uslugi.tatarstan.ru/children/compensation/" TargetMode="External"/><Relationship Id="rId65" Type="http://schemas.openxmlformats.org/officeDocument/2006/relationships/hyperlink" Target="https://uslugi.tatarstan.ru/e-service/equeue/soczashita/select" TargetMode="External"/><Relationship Id="rId73" Type="http://schemas.openxmlformats.org/officeDocument/2006/relationships/hyperlink" Target="https://uslugi.tatarstan.ru/service/detail/677" TargetMode="External"/><Relationship Id="rId78" Type="http://schemas.openxmlformats.org/officeDocument/2006/relationships/hyperlink" Target="https://uslugi.tatarstan.ru/service/detail/677" TargetMode="External"/><Relationship Id="rId81" Type="http://schemas.openxmlformats.org/officeDocument/2006/relationships/hyperlink" Target="https://uslugi.tatarstan.ru/service/detail/67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uslugi.tatarstan.ru/service/detail/22633" TargetMode="External"/><Relationship Id="rId27" Type="http://schemas.openxmlformats.org/officeDocument/2006/relationships/hyperlink" Target="https://uslugi.tatarstan.ru/service/detail/15434" TargetMode="External"/><Relationship Id="rId30" Type="http://schemas.openxmlformats.org/officeDocument/2006/relationships/hyperlink" Target="https://uslugi.tatarstan.ru/service/detail/20668" TargetMode="External"/><Relationship Id="rId35" Type="http://schemas.openxmlformats.org/officeDocument/2006/relationships/hyperlink" Target="https://uslugi.tatarstan.ru/service/detail/22643" TargetMode="External"/><Relationship Id="rId43" Type="http://schemas.openxmlformats.org/officeDocument/2006/relationships/hyperlink" Target="https://uslugi.tatarstan.ru/service/detail/15440" TargetMode="External"/><Relationship Id="rId48" Type="http://schemas.openxmlformats.org/officeDocument/2006/relationships/hyperlink" Target="https://uslugi.tatarstan.ru/service/detail/14615" TargetMode="External"/><Relationship Id="rId56" Type="http://schemas.openxmlformats.org/officeDocument/2006/relationships/hyperlink" Target="https://uslugi.tatarstan.ru/service/detail/15445" TargetMode="External"/><Relationship Id="rId64" Type="http://schemas.openxmlformats.org/officeDocument/2006/relationships/hyperlink" Target="https://uslugi.tatarstan.ru/e-service/equeue/soczashita/select" TargetMode="External"/><Relationship Id="rId69" Type="http://schemas.openxmlformats.org/officeDocument/2006/relationships/hyperlink" Target="https://uslugi.tatarstan.ru/service/detail/675" TargetMode="External"/><Relationship Id="rId77" Type="http://schemas.openxmlformats.org/officeDocument/2006/relationships/hyperlink" Target="https://uslugi.tatarstan.ru/service/detail/677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uslugi.tatarstan.ru/service/detail/20665" TargetMode="External"/><Relationship Id="rId72" Type="http://schemas.openxmlformats.org/officeDocument/2006/relationships/hyperlink" Target="https://uslugi.tatarstan.ru/service/detail/677" TargetMode="External"/><Relationship Id="rId80" Type="http://schemas.openxmlformats.org/officeDocument/2006/relationships/hyperlink" Target="https://uslugi.tatarstan.ru/service/detail/677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uslugi.tatarstan.ru/service/detail/15442" TargetMode="External"/><Relationship Id="rId33" Type="http://schemas.openxmlformats.org/officeDocument/2006/relationships/hyperlink" Target="https://uslugi.tatarstan.ru/service/detail/22644" TargetMode="External"/><Relationship Id="rId38" Type="http://schemas.openxmlformats.org/officeDocument/2006/relationships/hyperlink" Target="https://uslugi.tatarstan.ru/service/detail/22856" TargetMode="External"/><Relationship Id="rId46" Type="http://schemas.openxmlformats.org/officeDocument/2006/relationships/hyperlink" Target="https://uslugi.tatarstan.ru/service/detail/15439" TargetMode="External"/><Relationship Id="rId59" Type="http://schemas.openxmlformats.org/officeDocument/2006/relationships/hyperlink" Target="https://uslugi.tatarstan.ru/service/detail/15445" TargetMode="External"/><Relationship Id="rId67" Type="http://schemas.openxmlformats.org/officeDocument/2006/relationships/hyperlink" Target="https://uslugi.tatarstan.ru/service/detail/675" TargetMode="External"/><Relationship Id="rId20" Type="http://schemas.openxmlformats.org/officeDocument/2006/relationships/hyperlink" Target="https://uslugi.tatarstan.ru/service/detail/20667" TargetMode="External"/><Relationship Id="rId41" Type="http://schemas.openxmlformats.org/officeDocument/2006/relationships/hyperlink" Target="https://uslugi.tatarstan.ru/service/detail/15444" TargetMode="External"/><Relationship Id="rId54" Type="http://schemas.openxmlformats.org/officeDocument/2006/relationships/hyperlink" Target="https://uslugi.tatarstan.ru/service/detail/15445" TargetMode="External"/><Relationship Id="rId62" Type="http://schemas.openxmlformats.org/officeDocument/2006/relationships/hyperlink" Target="https://uslugi.tatarstan.ru/children/compensation/view" TargetMode="External"/><Relationship Id="rId70" Type="http://schemas.openxmlformats.org/officeDocument/2006/relationships/hyperlink" Target="https://uslugi.tatarstan.ru/service/detail/677" TargetMode="External"/><Relationship Id="rId75" Type="http://schemas.openxmlformats.org/officeDocument/2006/relationships/hyperlink" Target="https://uslugi.tatarstan.ru/service/detail/677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s://uslugi.tatarstan.ru/service/detail/22633" TargetMode="External"/><Relationship Id="rId28" Type="http://schemas.openxmlformats.org/officeDocument/2006/relationships/hyperlink" Target="https://uslugi.tatarstan.ru/service/detail/20668" TargetMode="External"/><Relationship Id="rId36" Type="http://schemas.openxmlformats.org/officeDocument/2006/relationships/hyperlink" Target="https://uslugi.tatarstan.ru/service/detail/22856" TargetMode="External"/><Relationship Id="rId49" Type="http://schemas.openxmlformats.org/officeDocument/2006/relationships/hyperlink" Target="https://uslugi.tatarstan.ru/service/detail/14615" TargetMode="External"/><Relationship Id="rId57" Type="http://schemas.openxmlformats.org/officeDocument/2006/relationships/hyperlink" Target="https://uslugi.tatarstan.ru/service/detail/15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1862</Words>
  <Characters>10615</Characters>
  <Application>Microsoft Office Word</Application>
  <DocSecurity>0</DocSecurity>
  <Lines>88</Lines>
  <Paragraphs>24</Paragraphs>
  <ScaleCrop>false</ScaleCrop>
  <Company/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2018-08-06T12:05:00Z</dcterms:created>
  <dcterms:modified xsi:type="dcterms:W3CDTF">2018-08-06T12:15:00Z</dcterms:modified>
</cp:coreProperties>
</file>